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F8675D" w:rsidRDefault="00F8675D">
      <w:pPr>
        <w:spacing w:after="200"/>
        <w:rPr>
          <w:rFonts w:ascii="Century Gothic" w:eastAsia="Century Gothic" w:hAnsi="Century Gothic" w:cs="Century Gothic"/>
          <w:b/>
          <w:color w:val="0000FF"/>
          <w:sz w:val="52"/>
          <w:szCs w:val="52"/>
        </w:rPr>
      </w:pPr>
      <w:bookmarkStart w:id="0" w:name="_hinfxqgjjfqv" w:colFirst="0" w:colLast="0"/>
      <w:bookmarkEnd w:id="0"/>
    </w:p>
    <w:p w14:paraId="00000002" w14:textId="77777777" w:rsidR="00F8675D" w:rsidRDefault="00090C23">
      <w:pPr>
        <w:spacing w:after="200"/>
        <w:jc w:val="center"/>
        <w:rPr>
          <w:rFonts w:ascii="Avenir" w:eastAsia="Avenir" w:hAnsi="Avenir" w:cs="Avenir"/>
          <w:b/>
          <w:color w:val="3D85C6"/>
          <w:sz w:val="100"/>
          <w:szCs w:val="100"/>
        </w:rPr>
      </w:pPr>
      <w:bookmarkStart w:id="1" w:name="_5qqu8elickki" w:colFirst="0" w:colLast="0"/>
      <w:bookmarkEnd w:id="1"/>
      <w:r>
        <w:rPr>
          <w:rFonts w:ascii="Avenir" w:eastAsia="Avenir" w:hAnsi="Avenir" w:cs="Avenir"/>
          <w:b/>
          <w:color w:val="3D85C6"/>
          <w:sz w:val="100"/>
          <w:szCs w:val="100"/>
        </w:rPr>
        <w:t>Sun Safety Policy</w:t>
      </w:r>
    </w:p>
    <w:p w14:paraId="0000000D" w14:textId="77777777" w:rsidR="00F8675D" w:rsidRDefault="00F8675D">
      <w:pPr>
        <w:spacing w:after="200"/>
        <w:rPr>
          <w:rFonts w:ascii="Century Gothic" w:eastAsia="Century Gothic" w:hAnsi="Century Gothic" w:cs="Century Gothic"/>
          <w:b/>
        </w:rPr>
      </w:pPr>
      <w:bookmarkStart w:id="2" w:name="_88yuzdpzzl0b" w:colFirst="0" w:colLast="0"/>
      <w:bookmarkStart w:id="3" w:name="_1v92i646mvkt" w:colFirst="0" w:colLast="0"/>
      <w:bookmarkStart w:id="4" w:name="_wnc1yoynr6s0" w:colFirst="0" w:colLast="0"/>
      <w:bookmarkStart w:id="5" w:name="_GoBack"/>
      <w:bookmarkEnd w:id="2"/>
      <w:bookmarkEnd w:id="3"/>
      <w:bookmarkEnd w:id="4"/>
      <w:bookmarkEnd w:id="5"/>
    </w:p>
    <w:p w14:paraId="0000000E" w14:textId="77777777" w:rsidR="00F8675D" w:rsidRDefault="00090C23">
      <w:pPr>
        <w:spacing w:after="200"/>
        <w:rPr>
          <w:rFonts w:ascii="Century Gothic" w:eastAsia="Century Gothic" w:hAnsi="Century Gothic" w:cs="Century Gothic"/>
          <w:color w:val="366091"/>
        </w:rPr>
      </w:pPr>
      <w:bookmarkStart w:id="6" w:name="_gjdgxs" w:colFirst="0" w:colLast="0"/>
      <w:bookmarkEnd w:id="6"/>
      <w:r>
        <w:rPr>
          <w:rFonts w:ascii="Century Gothic" w:eastAsia="Century Gothic" w:hAnsi="Century Gothic" w:cs="Century Gothic"/>
          <w:b/>
        </w:rPr>
        <w:t>Rationale</w:t>
      </w:r>
    </w:p>
    <w:p w14:paraId="0000000F"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Too much exposure to ultraviolet light (UV) radiation from the sun causes sunburn, skin damage and increases the risk of skin cancer. Sun exposure in the first 15 years of life contributes significantly to the lifetime risk of skin cancer. There is enormou</w:t>
      </w:r>
      <w:r>
        <w:rPr>
          <w:rFonts w:ascii="Century Gothic" w:eastAsia="Century Gothic" w:hAnsi="Century Gothic" w:cs="Century Gothic"/>
        </w:rPr>
        <w:t xml:space="preserve">s potential for schools to prevent skin cancer in future generations. </w:t>
      </w:r>
    </w:p>
    <w:p w14:paraId="00000010" w14:textId="77777777" w:rsidR="00F8675D" w:rsidRDefault="00F8675D">
      <w:pPr>
        <w:spacing w:line="240" w:lineRule="auto"/>
        <w:rPr>
          <w:rFonts w:ascii="Century Gothic" w:eastAsia="Century Gothic" w:hAnsi="Century Gothic" w:cs="Century Gothic"/>
        </w:rPr>
      </w:pPr>
    </w:p>
    <w:p w14:paraId="00000011"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 xml:space="preserve">Schools are central to protecting children’s skin. This is because: </w:t>
      </w:r>
    </w:p>
    <w:p w14:paraId="00000012" w14:textId="77777777" w:rsidR="00F8675D" w:rsidRDefault="00090C23">
      <w:pPr>
        <w:numPr>
          <w:ilvl w:val="0"/>
          <w:numId w:val="5"/>
        </w:numPr>
        <w:spacing w:line="240" w:lineRule="auto"/>
        <w:rPr>
          <w:rFonts w:ascii="Century Gothic" w:eastAsia="Century Gothic" w:hAnsi="Century Gothic" w:cs="Century Gothic"/>
        </w:rPr>
      </w:pPr>
      <w:r>
        <w:rPr>
          <w:rFonts w:ascii="Century Gothic" w:eastAsia="Century Gothic" w:hAnsi="Century Gothic" w:cs="Century Gothic"/>
        </w:rPr>
        <w:t xml:space="preserve">Children are at school five out of seven days a week at times when UV rays are high. </w:t>
      </w:r>
    </w:p>
    <w:p w14:paraId="00000013" w14:textId="77777777" w:rsidR="00F8675D" w:rsidRDefault="00090C23">
      <w:pPr>
        <w:numPr>
          <w:ilvl w:val="0"/>
          <w:numId w:val="5"/>
        </w:numPr>
        <w:spacing w:line="240" w:lineRule="auto"/>
        <w:rPr>
          <w:rFonts w:ascii="Century Gothic" w:eastAsia="Century Gothic" w:hAnsi="Century Gothic" w:cs="Century Gothic"/>
        </w:rPr>
      </w:pPr>
      <w:r>
        <w:rPr>
          <w:rFonts w:ascii="Century Gothic" w:eastAsia="Century Gothic" w:hAnsi="Century Gothic" w:cs="Century Gothic"/>
        </w:rPr>
        <w:t>Most damage due to sun exposu</w:t>
      </w:r>
      <w:r>
        <w:rPr>
          <w:rFonts w:ascii="Century Gothic" w:eastAsia="Century Gothic" w:hAnsi="Century Gothic" w:cs="Century Gothic"/>
        </w:rPr>
        <w:t xml:space="preserve">re occurs during school years. </w:t>
      </w:r>
    </w:p>
    <w:p w14:paraId="00000014" w14:textId="77777777" w:rsidR="00F8675D" w:rsidRDefault="00090C23">
      <w:pPr>
        <w:numPr>
          <w:ilvl w:val="0"/>
          <w:numId w:val="5"/>
        </w:numPr>
        <w:spacing w:line="240" w:lineRule="auto"/>
        <w:rPr>
          <w:rFonts w:ascii="Century Gothic" w:eastAsia="Century Gothic" w:hAnsi="Century Gothic" w:cs="Century Gothic"/>
        </w:rPr>
      </w:pPr>
      <w:r>
        <w:rPr>
          <w:rFonts w:ascii="Century Gothic" w:eastAsia="Century Gothic" w:hAnsi="Century Gothic" w:cs="Century Gothic"/>
        </w:rPr>
        <w:t xml:space="preserve">Schools can play a significant role in changing behaviours through role modelling and education. </w:t>
      </w:r>
    </w:p>
    <w:p w14:paraId="00000015" w14:textId="77777777" w:rsidR="00F8675D" w:rsidRDefault="00090C23">
      <w:pPr>
        <w:numPr>
          <w:ilvl w:val="0"/>
          <w:numId w:val="5"/>
        </w:numPr>
        <w:spacing w:line="240" w:lineRule="auto"/>
        <w:rPr>
          <w:rFonts w:ascii="Century Gothic" w:eastAsia="Century Gothic" w:hAnsi="Century Gothic" w:cs="Century Gothic"/>
        </w:rPr>
      </w:pPr>
      <w:r>
        <w:rPr>
          <w:rFonts w:ascii="Century Gothic" w:eastAsia="Century Gothic" w:hAnsi="Century Gothic" w:cs="Century Gothic"/>
        </w:rPr>
        <w:t xml:space="preserve">Students and teachers are at risk of sunburn within 10-15 minutes of being exposed to strong sunlight. </w:t>
      </w:r>
    </w:p>
    <w:p w14:paraId="00000016" w14:textId="77777777" w:rsidR="00F8675D" w:rsidRDefault="00090C23">
      <w:pPr>
        <w:numPr>
          <w:ilvl w:val="0"/>
          <w:numId w:val="5"/>
        </w:numPr>
        <w:spacing w:line="240" w:lineRule="auto"/>
        <w:rPr>
          <w:rFonts w:ascii="Century Gothic" w:eastAsia="Century Gothic" w:hAnsi="Century Gothic" w:cs="Century Gothic"/>
        </w:rPr>
      </w:pPr>
      <w:r>
        <w:rPr>
          <w:rFonts w:ascii="Century Gothic" w:eastAsia="Century Gothic" w:hAnsi="Century Gothic" w:cs="Century Gothic"/>
        </w:rPr>
        <w:t>Students spend an aver</w:t>
      </w:r>
      <w:r>
        <w:rPr>
          <w:rFonts w:ascii="Century Gothic" w:eastAsia="Century Gothic" w:hAnsi="Century Gothic" w:cs="Century Gothic"/>
        </w:rPr>
        <w:t xml:space="preserve">age of 1.5 hours outside per day, more if involved in sports or outdoor activities. </w:t>
      </w:r>
    </w:p>
    <w:p w14:paraId="00000017" w14:textId="77777777" w:rsidR="00F8675D" w:rsidRDefault="00090C23">
      <w:pPr>
        <w:numPr>
          <w:ilvl w:val="0"/>
          <w:numId w:val="5"/>
        </w:numPr>
        <w:spacing w:line="240" w:lineRule="auto"/>
        <w:rPr>
          <w:rFonts w:ascii="Century Gothic" w:eastAsia="Century Gothic" w:hAnsi="Century Gothic" w:cs="Century Gothic"/>
        </w:rPr>
      </w:pPr>
      <w:r>
        <w:rPr>
          <w:rFonts w:ascii="Century Gothic" w:eastAsia="Century Gothic" w:hAnsi="Century Gothic" w:cs="Century Gothic"/>
        </w:rPr>
        <w:t>Skin cancer is largely preventable through behaviour modification and sun protection during early years.</w:t>
      </w:r>
    </w:p>
    <w:p w14:paraId="00000018" w14:textId="77777777" w:rsidR="00F8675D" w:rsidRDefault="00F8675D">
      <w:pPr>
        <w:spacing w:line="240" w:lineRule="auto"/>
        <w:rPr>
          <w:rFonts w:ascii="Century Gothic" w:eastAsia="Century Gothic" w:hAnsi="Century Gothic" w:cs="Century Gothic"/>
        </w:rPr>
      </w:pPr>
    </w:p>
    <w:p w14:paraId="00000019"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At Co-op Academy Medlock, we want staff and pupils to enjoy the s</w:t>
      </w:r>
      <w:r>
        <w:rPr>
          <w:rFonts w:ascii="Century Gothic" w:eastAsia="Century Gothic" w:hAnsi="Century Gothic" w:cs="Century Gothic"/>
        </w:rPr>
        <w:t>un safely. We will work with staff, pupils and parents to achieve this by raising pupil and parent awareness of sun safety.</w:t>
      </w:r>
    </w:p>
    <w:p w14:paraId="0000001A" w14:textId="77777777" w:rsidR="00F8675D" w:rsidRDefault="00F8675D">
      <w:pPr>
        <w:spacing w:line="240" w:lineRule="auto"/>
        <w:rPr>
          <w:rFonts w:ascii="Century Gothic" w:eastAsia="Century Gothic" w:hAnsi="Century Gothic" w:cs="Century Gothic"/>
        </w:rPr>
      </w:pPr>
    </w:p>
    <w:p w14:paraId="0000001B" w14:textId="77777777" w:rsidR="00F8675D" w:rsidRDefault="00090C23">
      <w:pPr>
        <w:spacing w:line="240" w:lineRule="auto"/>
        <w:rPr>
          <w:rFonts w:ascii="Century Gothic" w:eastAsia="Century Gothic" w:hAnsi="Century Gothic" w:cs="Century Gothic"/>
          <w:b/>
        </w:rPr>
      </w:pPr>
      <w:r>
        <w:rPr>
          <w:rFonts w:ascii="Century Gothic" w:eastAsia="Century Gothic" w:hAnsi="Century Gothic" w:cs="Century Gothic"/>
          <w:b/>
        </w:rPr>
        <w:t xml:space="preserve">Implementation </w:t>
      </w:r>
    </w:p>
    <w:p w14:paraId="0000001C"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We will achieve this by implementing the following measures;</w:t>
      </w:r>
    </w:p>
    <w:p w14:paraId="0000001D" w14:textId="77777777" w:rsidR="00F8675D" w:rsidRDefault="00F8675D">
      <w:pPr>
        <w:spacing w:line="240" w:lineRule="auto"/>
        <w:rPr>
          <w:rFonts w:ascii="Century Gothic" w:eastAsia="Century Gothic" w:hAnsi="Century Gothic" w:cs="Century Gothic"/>
        </w:rPr>
      </w:pPr>
    </w:p>
    <w:p w14:paraId="0000001E" w14:textId="77777777" w:rsidR="00F8675D" w:rsidRDefault="00090C23">
      <w:pPr>
        <w:spacing w:after="200"/>
        <w:rPr>
          <w:rFonts w:ascii="Century Gothic" w:eastAsia="Century Gothic" w:hAnsi="Century Gothic" w:cs="Century Gothic"/>
        </w:rPr>
      </w:pPr>
      <w:r>
        <w:rPr>
          <w:rFonts w:ascii="Century Gothic" w:eastAsia="Century Gothic" w:hAnsi="Century Gothic" w:cs="Century Gothic"/>
          <w:b/>
        </w:rPr>
        <w:t>Curriculum Links</w:t>
      </w:r>
    </w:p>
    <w:p w14:paraId="0000001F" w14:textId="77777777" w:rsidR="00F8675D" w:rsidRDefault="00090C23">
      <w:pPr>
        <w:numPr>
          <w:ilvl w:val="0"/>
          <w:numId w:val="4"/>
        </w:numPr>
        <w:spacing w:line="240" w:lineRule="auto"/>
        <w:rPr>
          <w:rFonts w:ascii="Century Gothic" w:eastAsia="Century Gothic" w:hAnsi="Century Gothic" w:cs="Century Gothic"/>
        </w:rPr>
      </w:pPr>
      <w:r>
        <w:rPr>
          <w:rFonts w:ascii="Century Gothic" w:eastAsia="Century Gothic" w:hAnsi="Century Gothic" w:cs="Century Gothic"/>
        </w:rPr>
        <w:t>Links with sun safety (Unintentional Injury) to be included in the curriculum through PSHE sessions, school assemblies and other wider curriculum opportunities.</w:t>
      </w:r>
    </w:p>
    <w:p w14:paraId="00000020" w14:textId="77777777" w:rsidR="00F8675D" w:rsidRDefault="00090C23">
      <w:pPr>
        <w:numPr>
          <w:ilvl w:val="0"/>
          <w:numId w:val="4"/>
        </w:numPr>
        <w:spacing w:line="240" w:lineRule="auto"/>
        <w:rPr>
          <w:rFonts w:ascii="Century Gothic" w:eastAsia="Century Gothic" w:hAnsi="Century Gothic" w:cs="Century Gothic"/>
        </w:rPr>
      </w:pPr>
      <w:r>
        <w:rPr>
          <w:rFonts w:ascii="Century Gothic" w:eastAsia="Century Gothic" w:hAnsi="Century Gothic" w:cs="Century Gothic"/>
        </w:rPr>
        <w:lastRenderedPageBreak/>
        <w:t>Regular reminders to children, staff and parents about sun safety through Class Dojo, Twitter/F</w:t>
      </w:r>
      <w:r>
        <w:rPr>
          <w:rFonts w:ascii="Century Gothic" w:eastAsia="Century Gothic" w:hAnsi="Century Gothic" w:cs="Century Gothic"/>
        </w:rPr>
        <w:t>acebook, newsletters, posters, parents meetings, and activities for pupils.</w:t>
      </w:r>
    </w:p>
    <w:p w14:paraId="00000021" w14:textId="77777777" w:rsidR="00F8675D" w:rsidRDefault="00090C23">
      <w:pPr>
        <w:numPr>
          <w:ilvl w:val="0"/>
          <w:numId w:val="4"/>
        </w:numPr>
        <w:spacing w:line="240" w:lineRule="auto"/>
        <w:rPr>
          <w:rFonts w:ascii="Century Gothic" w:eastAsia="Century Gothic" w:hAnsi="Century Gothic" w:cs="Century Gothic"/>
        </w:rPr>
      </w:pPr>
      <w:r>
        <w:rPr>
          <w:rFonts w:ascii="Century Gothic" w:eastAsia="Century Gothic" w:hAnsi="Century Gothic" w:cs="Century Gothic"/>
        </w:rPr>
        <w:t xml:space="preserve">Shade - children will be encouraged to sit in the shade in the playground and outdoor areas. </w:t>
      </w:r>
    </w:p>
    <w:p w14:paraId="00000022" w14:textId="77777777" w:rsidR="00F8675D" w:rsidRDefault="00090C23">
      <w:pPr>
        <w:numPr>
          <w:ilvl w:val="0"/>
          <w:numId w:val="4"/>
        </w:numPr>
        <w:spacing w:line="240" w:lineRule="auto"/>
        <w:rPr>
          <w:rFonts w:ascii="Century Gothic" w:eastAsia="Century Gothic" w:hAnsi="Century Gothic" w:cs="Century Gothic"/>
        </w:rPr>
      </w:pPr>
      <w:r>
        <w:rPr>
          <w:rFonts w:ascii="Century Gothic" w:eastAsia="Century Gothic" w:hAnsi="Century Gothic" w:cs="Century Gothic"/>
        </w:rPr>
        <w:t>The availability of shade is considered when planning and risk-assessing excursions an</w:t>
      </w:r>
      <w:r>
        <w:rPr>
          <w:rFonts w:ascii="Century Gothic" w:eastAsia="Century Gothic" w:hAnsi="Century Gothic" w:cs="Century Gothic"/>
        </w:rPr>
        <w:t>d all outdoor activities, particularly during hot weather spells.</w:t>
      </w:r>
    </w:p>
    <w:p w14:paraId="00000023" w14:textId="77777777" w:rsidR="00F8675D" w:rsidRDefault="00090C23">
      <w:pPr>
        <w:numPr>
          <w:ilvl w:val="0"/>
          <w:numId w:val="4"/>
        </w:numPr>
        <w:spacing w:line="240" w:lineRule="auto"/>
        <w:rPr>
          <w:rFonts w:ascii="Century Gothic" w:eastAsia="Century Gothic" w:hAnsi="Century Gothic" w:cs="Century Gothic"/>
        </w:rPr>
      </w:pPr>
      <w:r>
        <w:rPr>
          <w:rFonts w:ascii="Century Gothic" w:eastAsia="Century Gothic" w:hAnsi="Century Gothic" w:cs="Century Gothic"/>
        </w:rPr>
        <w:t>Physical education lessons should be carefully planned to avoid sun exposure, unnecessary exertion and dehydration. In extreme weather, outdoor PE lessons should not last for more than 30 mi</w:t>
      </w:r>
      <w:r>
        <w:rPr>
          <w:rFonts w:ascii="Century Gothic" w:eastAsia="Century Gothic" w:hAnsi="Century Gothic" w:cs="Century Gothic"/>
        </w:rPr>
        <w:t>nutes when children should be brought indoors, given time to rest and drink water.</w:t>
      </w:r>
    </w:p>
    <w:p w14:paraId="00000024" w14:textId="77777777" w:rsidR="00F8675D" w:rsidRDefault="00090C23">
      <w:pPr>
        <w:shd w:val="clear" w:color="auto" w:fill="FFFFFF"/>
        <w:spacing w:line="240" w:lineRule="auto"/>
        <w:rPr>
          <w:rFonts w:ascii="Century Gothic" w:eastAsia="Century Gothic" w:hAnsi="Century Gothic" w:cs="Century Gothic"/>
        </w:rPr>
      </w:pPr>
      <w:r>
        <w:rPr>
          <w:rFonts w:ascii="Century Gothic" w:eastAsia="Century Gothic" w:hAnsi="Century Gothic" w:cs="Century Gothic"/>
        </w:rPr>
        <w:t> </w:t>
      </w:r>
    </w:p>
    <w:p w14:paraId="00000025" w14:textId="77777777" w:rsidR="00F8675D" w:rsidRDefault="00F8675D">
      <w:pPr>
        <w:shd w:val="clear" w:color="auto" w:fill="FFFFFF"/>
        <w:spacing w:line="240" w:lineRule="auto"/>
        <w:rPr>
          <w:rFonts w:ascii="Century Gothic" w:eastAsia="Century Gothic" w:hAnsi="Century Gothic" w:cs="Century Gothic"/>
        </w:rPr>
      </w:pPr>
    </w:p>
    <w:p w14:paraId="00000026" w14:textId="77777777" w:rsidR="00F8675D" w:rsidRDefault="00F8675D">
      <w:pPr>
        <w:shd w:val="clear" w:color="auto" w:fill="FFFFFF"/>
        <w:spacing w:line="240" w:lineRule="auto"/>
        <w:rPr>
          <w:rFonts w:ascii="Century Gothic" w:eastAsia="Century Gothic" w:hAnsi="Century Gothic" w:cs="Century Gothic"/>
        </w:rPr>
      </w:pPr>
    </w:p>
    <w:p w14:paraId="00000027"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b/>
        </w:rPr>
        <w:t>Clothing</w:t>
      </w:r>
      <w:r>
        <w:rPr>
          <w:rFonts w:ascii="Century Gothic" w:eastAsia="Century Gothic" w:hAnsi="Century Gothic" w:cs="Century Gothic"/>
        </w:rPr>
        <w:t xml:space="preserve"> </w:t>
      </w:r>
    </w:p>
    <w:p w14:paraId="00000028" w14:textId="77777777" w:rsidR="00F8675D" w:rsidRDefault="00F8675D">
      <w:pPr>
        <w:spacing w:line="240" w:lineRule="auto"/>
        <w:rPr>
          <w:rFonts w:ascii="Century Gothic" w:eastAsia="Century Gothic" w:hAnsi="Century Gothic" w:cs="Century Gothic"/>
        </w:rPr>
      </w:pPr>
    </w:p>
    <w:p w14:paraId="00000029" w14:textId="77777777" w:rsidR="00F8675D" w:rsidRDefault="00090C23">
      <w:pPr>
        <w:numPr>
          <w:ilvl w:val="0"/>
          <w:numId w:val="1"/>
        </w:numPr>
        <w:spacing w:line="240" w:lineRule="auto"/>
        <w:rPr>
          <w:rFonts w:ascii="Century Gothic" w:eastAsia="Century Gothic" w:hAnsi="Century Gothic" w:cs="Century Gothic"/>
        </w:rPr>
      </w:pPr>
      <w:r>
        <w:rPr>
          <w:rFonts w:ascii="Century Gothic" w:eastAsia="Century Gothic" w:hAnsi="Century Gothic" w:cs="Century Gothic"/>
        </w:rPr>
        <w:t xml:space="preserve">Children should bring sun hats to school to wear at playtimes and in outdoor lessons during warm weather. </w:t>
      </w:r>
    </w:p>
    <w:p w14:paraId="0000002A" w14:textId="77777777" w:rsidR="00F8675D" w:rsidRDefault="00090C23">
      <w:pPr>
        <w:numPr>
          <w:ilvl w:val="0"/>
          <w:numId w:val="1"/>
        </w:numPr>
        <w:spacing w:line="240" w:lineRule="auto"/>
        <w:rPr>
          <w:rFonts w:ascii="Century Gothic" w:eastAsia="Century Gothic" w:hAnsi="Century Gothic" w:cs="Century Gothic"/>
        </w:rPr>
      </w:pPr>
      <w:r>
        <w:rPr>
          <w:rFonts w:ascii="Century Gothic" w:eastAsia="Century Gothic" w:hAnsi="Century Gothic" w:cs="Century Gothic"/>
        </w:rPr>
        <w:t>Children may bring sunglasses with plastic lenses t</w:t>
      </w:r>
      <w:r>
        <w:rPr>
          <w:rFonts w:ascii="Century Gothic" w:eastAsia="Century Gothic" w:hAnsi="Century Gothic" w:cs="Century Gothic"/>
        </w:rPr>
        <w:t xml:space="preserve">o school to be worn outdoors on bright days. </w:t>
      </w:r>
    </w:p>
    <w:p w14:paraId="0000002B" w14:textId="77777777" w:rsidR="00F8675D" w:rsidRDefault="00090C23">
      <w:pPr>
        <w:numPr>
          <w:ilvl w:val="0"/>
          <w:numId w:val="1"/>
        </w:numPr>
        <w:spacing w:line="240" w:lineRule="auto"/>
        <w:rPr>
          <w:rFonts w:ascii="Century Gothic" w:eastAsia="Century Gothic" w:hAnsi="Century Gothic" w:cs="Century Gothic"/>
        </w:rPr>
      </w:pPr>
      <w:r>
        <w:rPr>
          <w:rFonts w:ascii="Century Gothic" w:eastAsia="Century Gothic" w:hAnsi="Century Gothic" w:cs="Century Gothic"/>
        </w:rPr>
        <w:t xml:space="preserve">Children should wear T-shirts which cover their shoulders for all PE lessons. </w:t>
      </w:r>
    </w:p>
    <w:p w14:paraId="0000002C" w14:textId="77777777" w:rsidR="00F8675D" w:rsidRDefault="00090C23">
      <w:pPr>
        <w:numPr>
          <w:ilvl w:val="0"/>
          <w:numId w:val="1"/>
        </w:numPr>
        <w:spacing w:line="240" w:lineRule="auto"/>
        <w:rPr>
          <w:rFonts w:ascii="Century Gothic" w:eastAsia="Century Gothic" w:hAnsi="Century Gothic" w:cs="Century Gothic"/>
        </w:rPr>
      </w:pPr>
      <w:r>
        <w:rPr>
          <w:rFonts w:ascii="Century Gothic" w:eastAsia="Century Gothic" w:hAnsi="Century Gothic" w:cs="Century Gothic"/>
        </w:rPr>
        <w:t>All teachers, teaching assistants and lunchtime supervisors will be encouraged to wear hats and/or sunglasses when on playground du</w:t>
      </w:r>
      <w:r>
        <w:rPr>
          <w:rFonts w:ascii="Century Gothic" w:eastAsia="Century Gothic" w:hAnsi="Century Gothic" w:cs="Century Gothic"/>
        </w:rPr>
        <w:t>ty and during sports lessons, when necessary to protect themselves and role-model for others.</w:t>
      </w:r>
    </w:p>
    <w:p w14:paraId="0000002D" w14:textId="77777777" w:rsidR="00F8675D" w:rsidRDefault="00F8675D">
      <w:pPr>
        <w:shd w:val="clear" w:color="auto" w:fill="FFFFFF"/>
        <w:spacing w:line="240" w:lineRule="auto"/>
        <w:rPr>
          <w:rFonts w:ascii="Century Gothic" w:eastAsia="Century Gothic" w:hAnsi="Century Gothic" w:cs="Century Gothic"/>
        </w:rPr>
      </w:pPr>
    </w:p>
    <w:p w14:paraId="0000002E" w14:textId="77777777" w:rsidR="00F8675D" w:rsidRDefault="00F8675D">
      <w:pPr>
        <w:shd w:val="clear" w:color="auto" w:fill="FFFFFF"/>
        <w:spacing w:line="240" w:lineRule="auto"/>
        <w:rPr>
          <w:rFonts w:ascii="Century Gothic" w:eastAsia="Century Gothic" w:hAnsi="Century Gothic" w:cs="Century Gothic"/>
        </w:rPr>
      </w:pPr>
    </w:p>
    <w:p w14:paraId="0000002F" w14:textId="77777777" w:rsidR="00F8675D" w:rsidRDefault="00F8675D">
      <w:pPr>
        <w:spacing w:line="240" w:lineRule="auto"/>
        <w:rPr>
          <w:rFonts w:ascii="Century Gothic" w:eastAsia="Century Gothic" w:hAnsi="Century Gothic" w:cs="Century Gothic"/>
          <w:b/>
        </w:rPr>
      </w:pPr>
    </w:p>
    <w:p w14:paraId="00000030" w14:textId="77777777" w:rsidR="00F8675D" w:rsidRDefault="00F8675D">
      <w:pPr>
        <w:spacing w:line="240" w:lineRule="auto"/>
        <w:rPr>
          <w:rFonts w:ascii="Century Gothic" w:eastAsia="Century Gothic" w:hAnsi="Century Gothic" w:cs="Century Gothic"/>
          <w:b/>
        </w:rPr>
      </w:pPr>
    </w:p>
    <w:p w14:paraId="00000031" w14:textId="77777777" w:rsidR="00F8675D" w:rsidRDefault="00090C23">
      <w:pPr>
        <w:spacing w:line="240" w:lineRule="auto"/>
        <w:rPr>
          <w:rFonts w:ascii="Century Gothic" w:eastAsia="Century Gothic" w:hAnsi="Century Gothic" w:cs="Century Gothic"/>
          <w:b/>
        </w:rPr>
      </w:pPr>
      <w:r>
        <w:rPr>
          <w:rFonts w:ascii="Century Gothic" w:eastAsia="Century Gothic" w:hAnsi="Century Gothic" w:cs="Century Gothic"/>
          <w:b/>
        </w:rPr>
        <w:t xml:space="preserve">Sun Cream </w:t>
      </w:r>
    </w:p>
    <w:p w14:paraId="00000032" w14:textId="77777777" w:rsidR="00F8675D" w:rsidRDefault="00F8675D">
      <w:pPr>
        <w:spacing w:line="240" w:lineRule="auto"/>
        <w:rPr>
          <w:rFonts w:ascii="Century Gothic" w:eastAsia="Century Gothic" w:hAnsi="Century Gothic" w:cs="Century Gothic"/>
          <w:b/>
        </w:rPr>
      </w:pPr>
    </w:p>
    <w:p w14:paraId="00000033" w14:textId="77777777" w:rsidR="00F8675D" w:rsidRDefault="00090C23">
      <w:pPr>
        <w:numPr>
          <w:ilvl w:val="0"/>
          <w:numId w:val="3"/>
        </w:numPr>
        <w:spacing w:line="240" w:lineRule="auto"/>
        <w:rPr>
          <w:rFonts w:ascii="Century Gothic" w:eastAsia="Century Gothic" w:hAnsi="Century Gothic" w:cs="Century Gothic"/>
        </w:rPr>
      </w:pPr>
      <w:r>
        <w:rPr>
          <w:rFonts w:ascii="Century Gothic" w:eastAsia="Century Gothic" w:hAnsi="Century Gothic" w:cs="Century Gothic"/>
        </w:rPr>
        <w:t xml:space="preserve">Children are expected to bring their own sun cream (SPF 30 or above) and apply it themselves under appropriate adult supervision. </w:t>
      </w:r>
    </w:p>
    <w:p w14:paraId="00000034" w14:textId="77777777" w:rsidR="00F8675D" w:rsidRDefault="00090C23">
      <w:pPr>
        <w:numPr>
          <w:ilvl w:val="0"/>
          <w:numId w:val="3"/>
        </w:numPr>
        <w:spacing w:line="240" w:lineRule="auto"/>
        <w:rPr>
          <w:rFonts w:ascii="Century Gothic" w:eastAsia="Century Gothic" w:hAnsi="Century Gothic" w:cs="Century Gothic"/>
        </w:rPr>
      </w:pPr>
      <w:r>
        <w:rPr>
          <w:rFonts w:ascii="Century Gothic" w:eastAsia="Century Gothic" w:hAnsi="Century Gothic" w:cs="Century Gothic"/>
        </w:rPr>
        <w:t>Parents/carers should provide their child with their own sun cream which will remain at school during periods of hot weather (a small supply will be available to purchase at the school office in the summer term)</w:t>
      </w:r>
    </w:p>
    <w:p w14:paraId="00000035" w14:textId="77777777" w:rsidR="00F8675D" w:rsidRDefault="00090C23">
      <w:pPr>
        <w:numPr>
          <w:ilvl w:val="0"/>
          <w:numId w:val="3"/>
        </w:numPr>
        <w:spacing w:line="240" w:lineRule="auto"/>
        <w:rPr>
          <w:rFonts w:ascii="Century Gothic" w:eastAsia="Century Gothic" w:hAnsi="Century Gothic" w:cs="Century Gothic"/>
        </w:rPr>
      </w:pPr>
      <w:r>
        <w:rPr>
          <w:rFonts w:ascii="Century Gothic" w:eastAsia="Century Gothic" w:hAnsi="Century Gothic" w:cs="Century Gothic"/>
        </w:rPr>
        <w:t>Children who bring their own sun cream to sc</w:t>
      </w:r>
      <w:r>
        <w:rPr>
          <w:rFonts w:ascii="Century Gothic" w:eastAsia="Century Gothic" w:hAnsi="Century Gothic" w:cs="Century Gothic"/>
        </w:rPr>
        <w:t xml:space="preserve">hool may only use their sun cream. There will be </w:t>
      </w:r>
      <w:r>
        <w:rPr>
          <w:rFonts w:ascii="Century Gothic" w:eastAsia="Century Gothic" w:hAnsi="Century Gothic" w:cs="Century Gothic"/>
          <w:u w:val="single"/>
        </w:rPr>
        <w:t>no sharing of sun cream between children</w:t>
      </w:r>
      <w:r>
        <w:rPr>
          <w:rFonts w:ascii="Century Gothic" w:eastAsia="Century Gothic" w:hAnsi="Century Gothic" w:cs="Century Gothic"/>
        </w:rPr>
        <w:t>.</w:t>
      </w:r>
    </w:p>
    <w:p w14:paraId="00000036" w14:textId="77777777" w:rsidR="00F8675D" w:rsidRDefault="00090C23">
      <w:pPr>
        <w:numPr>
          <w:ilvl w:val="0"/>
          <w:numId w:val="3"/>
        </w:numPr>
        <w:spacing w:line="240" w:lineRule="auto"/>
        <w:rPr>
          <w:rFonts w:ascii="Century Gothic" w:eastAsia="Century Gothic" w:hAnsi="Century Gothic" w:cs="Century Gothic"/>
        </w:rPr>
      </w:pPr>
      <w:r>
        <w:rPr>
          <w:rFonts w:ascii="Century Gothic" w:eastAsia="Century Gothic" w:hAnsi="Century Gothic" w:cs="Century Gothic"/>
        </w:rPr>
        <w:t>Parents are asked to teach their children how to sensibly use and apply these creams independently.</w:t>
      </w:r>
    </w:p>
    <w:p w14:paraId="00000037" w14:textId="77777777" w:rsidR="00F8675D" w:rsidRDefault="00090C23">
      <w:pPr>
        <w:numPr>
          <w:ilvl w:val="0"/>
          <w:numId w:val="3"/>
        </w:numPr>
        <w:spacing w:line="240" w:lineRule="auto"/>
        <w:rPr>
          <w:rFonts w:ascii="Century Gothic" w:eastAsia="Century Gothic" w:hAnsi="Century Gothic" w:cs="Century Gothic"/>
        </w:rPr>
      </w:pPr>
      <w:r>
        <w:rPr>
          <w:rFonts w:ascii="Century Gothic" w:eastAsia="Century Gothic" w:hAnsi="Century Gothic" w:cs="Century Gothic"/>
        </w:rPr>
        <w:lastRenderedPageBreak/>
        <w:t>Teachers will not apply sun cream to any children. They will moni</w:t>
      </w:r>
      <w:r>
        <w:rPr>
          <w:rFonts w:ascii="Century Gothic" w:eastAsia="Century Gothic" w:hAnsi="Century Gothic" w:cs="Century Gothic"/>
        </w:rPr>
        <w:t xml:space="preserve">tor the child to apply their own sun cream independently. With our EYFS pupils, this may need some support (refer to the intimate care policy if additional help is needed with administering suncream). </w:t>
      </w:r>
    </w:p>
    <w:p w14:paraId="00000038" w14:textId="77777777" w:rsidR="00F8675D" w:rsidRDefault="00F8675D">
      <w:pPr>
        <w:spacing w:line="240" w:lineRule="auto"/>
        <w:ind w:left="720"/>
        <w:rPr>
          <w:rFonts w:ascii="Century Gothic" w:eastAsia="Century Gothic" w:hAnsi="Century Gothic" w:cs="Century Gothic"/>
          <w:highlight w:val="red"/>
        </w:rPr>
      </w:pPr>
    </w:p>
    <w:p w14:paraId="00000039" w14:textId="77777777" w:rsidR="00F8675D" w:rsidRDefault="00F8675D">
      <w:pPr>
        <w:spacing w:line="240" w:lineRule="auto"/>
        <w:ind w:left="720"/>
        <w:rPr>
          <w:rFonts w:ascii="Century Gothic" w:eastAsia="Century Gothic" w:hAnsi="Century Gothic" w:cs="Century Gothic"/>
        </w:rPr>
      </w:pPr>
    </w:p>
    <w:p w14:paraId="0000003A" w14:textId="77777777" w:rsidR="00F8675D" w:rsidRDefault="00090C23">
      <w:pPr>
        <w:spacing w:line="240" w:lineRule="auto"/>
        <w:rPr>
          <w:rFonts w:ascii="Century Gothic" w:eastAsia="Century Gothic" w:hAnsi="Century Gothic" w:cs="Century Gothic"/>
          <w:b/>
        </w:rPr>
      </w:pPr>
      <w:r>
        <w:rPr>
          <w:rFonts w:ascii="Century Gothic" w:eastAsia="Century Gothic" w:hAnsi="Century Gothic" w:cs="Century Gothic"/>
          <w:b/>
        </w:rPr>
        <w:t>Trips</w:t>
      </w:r>
    </w:p>
    <w:p w14:paraId="0000003B" w14:textId="77777777" w:rsidR="00F8675D" w:rsidRDefault="00F8675D">
      <w:pPr>
        <w:spacing w:line="240" w:lineRule="auto"/>
        <w:rPr>
          <w:rFonts w:ascii="Century Gothic" w:eastAsia="Century Gothic" w:hAnsi="Century Gothic" w:cs="Century Gothic"/>
          <w:b/>
        </w:rPr>
      </w:pPr>
    </w:p>
    <w:p w14:paraId="0000003C" w14:textId="77777777" w:rsidR="00F8675D" w:rsidRDefault="00090C23">
      <w:pPr>
        <w:numPr>
          <w:ilvl w:val="0"/>
          <w:numId w:val="3"/>
        </w:numPr>
        <w:spacing w:line="240" w:lineRule="auto"/>
        <w:rPr>
          <w:rFonts w:ascii="Century Gothic" w:eastAsia="Century Gothic" w:hAnsi="Century Gothic" w:cs="Century Gothic"/>
        </w:rPr>
      </w:pPr>
      <w:r>
        <w:rPr>
          <w:rFonts w:ascii="Century Gothic" w:eastAsia="Century Gothic" w:hAnsi="Century Gothic" w:cs="Century Gothic"/>
        </w:rPr>
        <w:t>Sun cream use will be encouraged on school tr</w:t>
      </w:r>
      <w:r>
        <w:rPr>
          <w:rFonts w:ascii="Century Gothic" w:eastAsia="Century Gothic" w:hAnsi="Century Gothic" w:cs="Century Gothic"/>
        </w:rPr>
        <w:t xml:space="preserve">ips and for outdoor lessons. </w:t>
      </w:r>
    </w:p>
    <w:p w14:paraId="0000003D" w14:textId="77777777" w:rsidR="00F8675D" w:rsidRDefault="00090C23">
      <w:pPr>
        <w:numPr>
          <w:ilvl w:val="0"/>
          <w:numId w:val="3"/>
        </w:numPr>
        <w:spacing w:line="240" w:lineRule="auto"/>
        <w:rPr>
          <w:rFonts w:ascii="Century Gothic" w:eastAsia="Century Gothic" w:hAnsi="Century Gothic" w:cs="Century Gothic"/>
        </w:rPr>
      </w:pPr>
      <w:r>
        <w:rPr>
          <w:rFonts w:ascii="Century Gothic" w:eastAsia="Century Gothic" w:hAnsi="Century Gothic" w:cs="Century Gothic"/>
        </w:rPr>
        <w:t>All children will be required to wear a sun hat to attend trips during hot weather.</w:t>
      </w:r>
    </w:p>
    <w:p w14:paraId="0000003E" w14:textId="77777777" w:rsidR="00F8675D" w:rsidRDefault="00090C23">
      <w:pPr>
        <w:numPr>
          <w:ilvl w:val="0"/>
          <w:numId w:val="3"/>
        </w:numPr>
        <w:spacing w:line="240" w:lineRule="auto"/>
        <w:rPr>
          <w:rFonts w:ascii="Century Gothic" w:eastAsia="Century Gothic" w:hAnsi="Century Gothic" w:cs="Century Gothic"/>
        </w:rPr>
      </w:pPr>
      <w:r>
        <w:rPr>
          <w:rFonts w:ascii="Century Gothic" w:eastAsia="Century Gothic" w:hAnsi="Century Gothic" w:cs="Century Gothic"/>
        </w:rPr>
        <w:t>During exceptionally hot weather conditions, an assessment of the quantity of shade on the trip and length of time in the sun will be taken in</w:t>
      </w:r>
      <w:r>
        <w:rPr>
          <w:rFonts w:ascii="Century Gothic" w:eastAsia="Century Gothic" w:hAnsi="Century Gothic" w:cs="Century Gothic"/>
        </w:rPr>
        <w:t>to consideration before a trip goes ahead.</w:t>
      </w:r>
    </w:p>
    <w:p w14:paraId="0000003F" w14:textId="77777777" w:rsidR="00F8675D" w:rsidRDefault="00F8675D">
      <w:pPr>
        <w:spacing w:line="240" w:lineRule="auto"/>
        <w:rPr>
          <w:rFonts w:ascii="Century Gothic" w:eastAsia="Century Gothic" w:hAnsi="Century Gothic" w:cs="Century Gothic"/>
        </w:rPr>
      </w:pPr>
    </w:p>
    <w:p w14:paraId="00000040" w14:textId="77777777" w:rsidR="00F8675D" w:rsidRDefault="00F8675D">
      <w:pPr>
        <w:spacing w:line="240" w:lineRule="auto"/>
        <w:rPr>
          <w:rFonts w:ascii="Century Gothic" w:eastAsia="Century Gothic" w:hAnsi="Century Gothic" w:cs="Century Gothic"/>
        </w:rPr>
      </w:pPr>
    </w:p>
    <w:p w14:paraId="00000041" w14:textId="77777777" w:rsidR="00F8675D" w:rsidRDefault="00F8675D">
      <w:pPr>
        <w:spacing w:line="240" w:lineRule="auto"/>
        <w:rPr>
          <w:rFonts w:ascii="Century Gothic" w:eastAsia="Century Gothic" w:hAnsi="Century Gothic" w:cs="Century Gothic"/>
        </w:rPr>
      </w:pPr>
    </w:p>
    <w:p w14:paraId="00000042" w14:textId="77777777" w:rsidR="00F8675D" w:rsidRDefault="00090C23">
      <w:pPr>
        <w:spacing w:line="240" w:lineRule="auto"/>
        <w:rPr>
          <w:rFonts w:ascii="Century Gothic" w:eastAsia="Century Gothic" w:hAnsi="Century Gothic" w:cs="Century Gothic"/>
          <w:b/>
        </w:rPr>
      </w:pPr>
      <w:r>
        <w:rPr>
          <w:rFonts w:ascii="Century Gothic" w:eastAsia="Century Gothic" w:hAnsi="Century Gothic" w:cs="Century Gothic"/>
          <w:b/>
        </w:rPr>
        <w:t xml:space="preserve">Fluids </w:t>
      </w:r>
    </w:p>
    <w:p w14:paraId="00000043" w14:textId="77777777" w:rsidR="00F8675D" w:rsidRDefault="00F8675D">
      <w:pPr>
        <w:spacing w:line="240" w:lineRule="auto"/>
        <w:rPr>
          <w:rFonts w:ascii="Century Gothic" w:eastAsia="Century Gothic" w:hAnsi="Century Gothic" w:cs="Century Gothic"/>
          <w:b/>
        </w:rPr>
      </w:pPr>
    </w:p>
    <w:p w14:paraId="00000044" w14:textId="77777777" w:rsidR="00F8675D" w:rsidRDefault="00090C23">
      <w:pPr>
        <w:numPr>
          <w:ilvl w:val="0"/>
          <w:numId w:val="2"/>
        </w:numPr>
        <w:spacing w:line="240" w:lineRule="auto"/>
        <w:rPr>
          <w:rFonts w:ascii="Century Gothic" w:eastAsia="Century Gothic" w:hAnsi="Century Gothic" w:cs="Century Gothic"/>
        </w:rPr>
      </w:pPr>
      <w:r>
        <w:rPr>
          <w:rFonts w:ascii="Century Gothic" w:eastAsia="Century Gothic" w:hAnsi="Century Gothic" w:cs="Century Gothic"/>
        </w:rPr>
        <w:t>Teachers should encourage pupils to drink water and ensure there are regular breaks for them to do so.</w:t>
      </w:r>
    </w:p>
    <w:p w14:paraId="00000045" w14:textId="77777777" w:rsidR="00F8675D" w:rsidRDefault="00090C23">
      <w:pPr>
        <w:numPr>
          <w:ilvl w:val="0"/>
          <w:numId w:val="2"/>
        </w:numPr>
        <w:spacing w:line="240" w:lineRule="auto"/>
        <w:rPr>
          <w:rFonts w:ascii="Century Gothic" w:eastAsia="Century Gothic" w:hAnsi="Century Gothic" w:cs="Century Gothic"/>
        </w:rPr>
      </w:pPr>
      <w:bookmarkStart w:id="7" w:name="_30j0zll" w:colFirst="0" w:colLast="0"/>
      <w:bookmarkEnd w:id="7"/>
      <w:r>
        <w:rPr>
          <w:rFonts w:ascii="Century Gothic" w:eastAsia="Century Gothic" w:hAnsi="Century Gothic" w:cs="Century Gothic"/>
        </w:rPr>
        <w:t>Children should bring a water bottle to school (preferably named) filled with water only. These ar</w:t>
      </w:r>
      <w:r>
        <w:rPr>
          <w:rFonts w:ascii="Century Gothic" w:eastAsia="Century Gothic" w:hAnsi="Century Gothic" w:cs="Century Gothic"/>
        </w:rPr>
        <w:t xml:space="preserve">e always readily available in the child’s classroom throughout the year. Where children have forgotten their water bottles they will be allowed access to the water fountains on each corridor at set times, but in the warmer months we place greater emphasis </w:t>
      </w:r>
      <w:r>
        <w:rPr>
          <w:rFonts w:ascii="Century Gothic" w:eastAsia="Century Gothic" w:hAnsi="Century Gothic" w:cs="Century Gothic"/>
        </w:rPr>
        <w:t>on the children having a regular fluid intake, as young children can dehydrate very quickly and so access to the water fountain would be increased.</w:t>
      </w:r>
    </w:p>
    <w:p w14:paraId="00000046" w14:textId="77777777" w:rsidR="00F8675D" w:rsidRDefault="00F8675D">
      <w:pPr>
        <w:shd w:val="clear" w:color="auto" w:fill="FFFFFF"/>
        <w:spacing w:line="240" w:lineRule="auto"/>
        <w:rPr>
          <w:rFonts w:ascii="Century Gothic" w:eastAsia="Century Gothic" w:hAnsi="Century Gothic" w:cs="Century Gothic"/>
        </w:rPr>
      </w:pPr>
    </w:p>
    <w:p w14:paraId="00000047" w14:textId="77777777" w:rsidR="00F8675D" w:rsidRDefault="00090C23">
      <w:pPr>
        <w:shd w:val="clear" w:color="auto" w:fill="FFFFFF"/>
        <w:spacing w:line="240" w:lineRule="auto"/>
        <w:rPr>
          <w:rFonts w:ascii="Century Gothic" w:eastAsia="Century Gothic" w:hAnsi="Century Gothic" w:cs="Century Gothic"/>
          <w:b/>
        </w:rPr>
      </w:pPr>
      <w:r>
        <w:rPr>
          <w:rFonts w:ascii="Century Gothic" w:eastAsia="Century Gothic" w:hAnsi="Century Gothic" w:cs="Century Gothic"/>
          <w:b/>
        </w:rPr>
        <w:t xml:space="preserve">EYFS </w:t>
      </w:r>
    </w:p>
    <w:p w14:paraId="00000048" w14:textId="77777777" w:rsidR="00F8675D" w:rsidRDefault="00F8675D">
      <w:pPr>
        <w:shd w:val="clear" w:color="auto" w:fill="FFFFFF"/>
        <w:spacing w:line="240" w:lineRule="auto"/>
        <w:rPr>
          <w:rFonts w:ascii="Century Gothic" w:eastAsia="Century Gothic" w:hAnsi="Century Gothic" w:cs="Century Gothic"/>
        </w:rPr>
      </w:pPr>
    </w:p>
    <w:p w14:paraId="00000049"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The welfare requirements within the Early Years Foundation Stage state that, wherever possible, ther</w:t>
      </w:r>
      <w:r>
        <w:rPr>
          <w:rFonts w:ascii="Century Gothic" w:eastAsia="Century Gothic" w:hAnsi="Century Gothic" w:cs="Century Gothic"/>
        </w:rPr>
        <w:t>e should be access to an outdoor play area, and this is the expected norm for providers. We encourage the children to access our well-resourced outdoor areas as much as possible, but during the summer months we are aware of the need to protect the children</w:t>
      </w:r>
      <w:r>
        <w:rPr>
          <w:rFonts w:ascii="Century Gothic" w:eastAsia="Century Gothic" w:hAnsi="Century Gothic" w:cs="Century Gothic"/>
        </w:rPr>
        <w:t xml:space="preserve"> from the harmful rays of the sun.</w:t>
      </w:r>
    </w:p>
    <w:p w14:paraId="0000004A" w14:textId="77777777" w:rsidR="00F8675D" w:rsidRDefault="00F8675D">
      <w:pPr>
        <w:spacing w:line="240" w:lineRule="auto"/>
        <w:rPr>
          <w:rFonts w:ascii="Century Gothic" w:eastAsia="Century Gothic" w:hAnsi="Century Gothic" w:cs="Century Gothic"/>
        </w:rPr>
      </w:pPr>
    </w:p>
    <w:p w14:paraId="0000004B"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 xml:space="preserve">In exceptionally hot weather conditions we encourage the children to access the outdoor area more in the cooler times of the day when the sun’s rays are less powerful, i.e. before 11am. During these times we organise more outdoor activities and around the </w:t>
      </w:r>
      <w:r>
        <w:rPr>
          <w:rFonts w:ascii="Century Gothic" w:eastAsia="Century Gothic" w:hAnsi="Century Gothic" w:cs="Century Gothic"/>
        </w:rPr>
        <w:t>lunchtime period and afternoon session we will arrange more activities indoors.</w:t>
      </w:r>
    </w:p>
    <w:p w14:paraId="0000004C" w14:textId="77777777" w:rsidR="00F8675D" w:rsidRDefault="00F8675D">
      <w:pPr>
        <w:spacing w:line="240" w:lineRule="auto"/>
        <w:rPr>
          <w:rFonts w:ascii="Century Gothic" w:eastAsia="Century Gothic" w:hAnsi="Century Gothic" w:cs="Century Gothic"/>
        </w:rPr>
      </w:pPr>
    </w:p>
    <w:p w14:paraId="0000004D"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 xml:space="preserve">We always respond to the latest advice and guidance published by the DfE during periods of extreme heat. See the following document for details: </w:t>
      </w:r>
      <w:hyperlink r:id="rId6">
        <w:r>
          <w:rPr>
            <w:rFonts w:ascii="Century Gothic" w:eastAsia="Century Gothic" w:hAnsi="Century Gothic" w:cs="Century Gothic"/>
            <w:color w:val="1155CC"/>
            <w:u w:val="single"/>
          </w:rPr>
          <w:t>Looking after children and those in early years settings before and during hot weather: teachers and other educational professionals - GOV.UK</w:t>
        </w:r>
      </w:hyperlink>
      <w:r>
        <w:rPr>
          <w:rFonts w:ascii="Century Gothic" w:eastAsia="Century Gothic" w:hAnsi="Century Gothic" w:cs="Century Gothic"/>
        </w:rPr>
        <w:t xml:space="preserve"> </w:t>
      </w:r>
    </w:p>
    <w:p w14:paraId="0000004E" w14:textId="77777777" w:rsidR="00F8675D" w:rsidRDefault="00F8675D">
      <w:pPr>
        <w:spacing w:line="240" w:lineRule="auto"/>
        <w:rPr>
          <w:rFonts w:ascii="Century Gothic" w:eastAsia="Century Gothic" w:hAnsi="Century Gothic" w:cs="Century Gothic"/>
        </w:rPr>
      </w:pPr>
    </w:p>
    <w:p w14:paraId="0000004F" w14:textId="77777777" w:rsidR="00F8675D" w:rsidRDefault="00F8675D">
      <w:pPr>
        <w:spacing w:line="240" w:lineRule="auto"/>
        <w:rPr>
          <w:rFonts w:ascii="Century Gothic" w:eastAsia="Century Gothic" w:hAnsi="Century Gothic" w:cs="Century Gothic"/>
          <w:b/>
        </w:rPr>
      </w:pPr>
    </w:p>
    <w:p w14:paraId="00000050" w14:textId="77777777" w:rsidR="00F8675D" w:rsidRDefault="00F8675D">
      <w:pPr>
        <w:spacing w:line="240" w:lineRule="auto"/>
        <w:rPr>
          <w:rFonts w:ascii="Century Gothic" w:eastAsia="Century Gothic" w:hAnsi="Century Gothic" w:cs="Century Gothic"/>
          <w:b/>
        </w:rPr>
      </w:pPr>
    </w:p>
    <w:p w14:paraId="00000051" w14:textId="77777777" w:rsidR="00F8675D" w:rsidRDefault="00090C23">
      <w:pPr>
        <w:spacing w:line="240" w:lineRule="auto"/>
        <w:rPr>
          <w:rFonts w:ascii="Century Gothic" w:eastAsia="Century Gothic" w:hAnsi="Century Gothic" w:cs="Century Gothic"/>
          <w:b/>
        </w:rPr>
      </w:pPr>
      <w:r>
        <w:rPr>
          <w:rFonts w:ascii="Century Gothic" w:eastAsia="Century Gothic" w:hAnsi="Century Gothic" w:cs="Century Gothic"/>
          <w:b/>
        </w:rPr>
        <w:t xml:space="preserve">Collaboration </w:t>
      </w:r>
    </w:p>
    <w:p w14:paraId="00000052" w14:textId="77777777" w:rsidR="00F8675D" w:rsidRDefault="00F8675D">
      <w:pPr>
        <w:spacing w:line="240" w:lineRule="auto"/>
        <w:rPr>
          <w:rFonts w:ascii="Century Gothic" w:eastAsia="Century Gothic" w:hAnsi="Century Gothic" w:cs="Century Gothic"/>
          <w:b/>
        </w:rPr>
      </w:pPr>
    </w:p>
    <w:p w14:paraId="00000053"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 xml:space="preserve">The school will aim to work with parents, Governors and the wider community to reinforce awareness about sun safety and promote a healthy school. This policy has been developed using the Cancer Research UK SunSmart Guidelines for Primary Schools. </w:t>
      </w:r>
    </w:p>
    <w:p w14:paraId="00000054" w14:textId="77777777" w:rsidR="00F8675D" w:rsidRDefault="00F8675D">
      <w:pPr>
        <w:spacing w:line="240" w:lineRule="auto"/>
        <w:rPr>
          <w:rFonts w:ascii="Century Gothic" w:eastAsia="Century Gothic" w:hAnsi="Century Gothic" w:cs="Century Gothic"/>
        </w:rPr>
      </w:pPr>
    </w:p>
    <w:p w14:paraId="00000055" w14:textId="77777777" w:rsidR="00F8675D" w:rsidRDefault="00090C23">
      <w:pPr>
        <w:spacing w:line="240" w:lineRule="auto"/>
        <w:rPr>
          <w:rFonts w:ascii="Century Gothic" w:eastAsia="Century Gothic" w:hAnsi="Century Gothic" w:cs="Century Gothic"/>
          <w:b/>
        </w:rPr>
      </w:pPr>
      <w:r>
        <w:rPr>
          <w:rFonts w:ascii="Century Gothic" w:eastAsia="Century Gothic" w:hAnsi="Century Gothic" w:cs="Century Gothic"/>
          <w:b/>
        </w:rPr>
        <w:t xml:space="preserve">Review </w:t>
      </w:r>
    </w:p>
    <w:p w14:paraId="00000056" w14:textId="77777777" w:rsidR="00F8675D" w:rsidRDefault="00F8675D">
      <w:pPr>
        <w:spacing w:line="240" w:lineRule="auto"/>
        <w:rPr>
          <w:rFonts w:ascii="Century Gothic" w:eastAsia="Century Gothic" w:hAnsi="Century Gothic" w:cs="Century Gothic"/>
          <w:b/>
        </w:rPr>
      </w:pPr>
    </w:p>
    <w:p w14:paraId="00000057" w14:textId="77777777" w:rsidR="00F8675D" w:rsidRDefault="00090C23">
      <w:pPr>
        <w:spacing w:line="240" w:lineRule="auto"/>
        <w:rPr>
          <w:rFonts w:ascii="Century Gothic" w:eastAsia="Century Gothic" w:hAnsi="Century Gothic" w:cs="Century Gothic"/>
        </w:rPr>
      </w:pPr>
      <w:r>
        <w:rPr>
          <w:rFonts w:ascii="Century Gothic" w:eastAsia="Century Gothic" w:hAnsi="Century Gothic" w:cs="Century Gothic"/>
        </w:rPr>
        <w:t>The staff and governors will monitor and review the policy every two years.</w:t>
      </w:r>
    </w:p>
    <w:p w14:paraId="00000058" w14:textId="77777777" w:rsidR="00F8675D" w:rsidRDefault="00F8675D">
      <w:pPr>
        <w:rPr>
          <w:rFonts w:ascii="Century Gothic" w:eastAsia="Century Gothic" w:hAnsi="Century Gothic" w:cs="Century Gothic"/>
        </w:rPr>
      </w:pPr>
    </w:p>
    <w:p w14:paraId="00000059" w14:textId="77777777" w:rsidR="00F8675D" w:rsidRDefault="00F8675D">
      <w:pPr>
        <w:rPr>
          <w:rFonts w:ascii="Century Gothic" w:eastAsia="Century Gothic" w:hAnsi="Century Gothic" w:cs="Century Gothic"/>
        </w:rPr>
      </w:pPr>
    </w:p>
    <w:sectPr w:rsidR="00F8675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auto"/>
    <w:pitch w:val="default"/>
  </w:font>
  <w:font w:name="Avenir">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C4745"/>
    <w:multiLevelType w:val="multilevel"/>
    <w:tmpl w:val="BB6A89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C0E2E8A"/>
    <w:multiLevelType w:val="multilevel"/>
    <w:tmpl w:val="4ECEAE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D2F6A24"/>
    <w:multiLevelType w:val="multilevel"/>
    <w:tmpl w:val="70EA2F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EA24AEE"/>
    <w:multiLevelType w:val="multilevel"/>
    <w:tmpl w:val="C21C66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4F967B25"/>
    <w:multiLevelType w:val="multilevel"/>
    <w:tmpl w:val="38B49B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F8675D"/>
    <w:rsid w:val="00090C23"/>
    <w:rsid w:val="00F86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hot-weather-and-health-supporting-vulnerable-people/looking-after-children-and-those-in-early-years-settings-during-heatwaves-for-teachers-and-professionals?utm_content=&amp;utm_medium=email&amp;utm_name=&amp;utm_source=govdelivery&amp;utm_ter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Karina McLoughlin</cp:lastModifiedBy>
  <cp:revision>2</cp:revision>
  <dcterms:created xsi:type="dcterms:W3CDTF">2025-01-06T10:46:00Z</dcterms:created>
  <dcterms:modified xsi:type="dcterms:W3CDTF">2025-01-06T10:46:00Z</dcterms:modified>
</cp:coreProperties>
</file>